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3" w:rsidRDefault="00F911A0" w:rsidP="00476A0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The Most Sacred Heart of Jesus</w:t>
      </w:r>
      <w:r w:rsidR="00E67A23">
        <w:rPr>
          <w:rFonts w:ascii="Cambria" w:hAnsi="Cambria"/>
          <w:b/>
          <w:sz w:val="32"/>
          <w:szCs w:val="32"/>
        </w:rPr>
        <w:t xml:space="preserve"> Parish</w:t>
      </w:r>
    </w:p>
    <w:p w:rsidR="00476A04" w:rsidRPr="005273B7" w:rsidRDefault="00132C83" w:rsidP="00476A0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Director</w:t>
      </w:r>
      <w:r w:rsidR="00F911A0">
        <w:rPr>
          <w:rFonts w:ascii="Cambria" w:hAnsi="Cambria"/>
          <w:b/>
          <w:sz w:val="32"/>
          <w:szCs w:val="32"/>
        </w:rPr>
        <w:t xml:space="preserve"> </w:t>
      </w:r>
      <w:r w:rsidR="00476A04" w:rsidRPr="005273B7">
        <w:rPr>
          <w:rFonts w:ascii="Cambria" w:hAnsi="Cambria"/>
          <w:b/>
          <w:sz w:val="32"/>
          <w:szCs w:val="32"/>
        </w:rPr>
        <w:t>Job Description</w:t>
      </w:r>
    </w:p>
    <w:p w:rsidR="00476A04" w:rsidRDefault="00DD06C4" w:rsidP="00476A04">
      <w:pPr>
        <w:spacing w:after="0"/>
      </w:pPr>
      <w:r w:rsidRPr="00DD06C4">
        <w:rPr>
          <w:rFonts w:ascii="Cambria" w:hAnsi="Cambria"/>
          <w:noProof/>
          <w:sz w:val="24"/>
          <w:szCs w:val="24"/>
        </w:rPr>
        <w:pict>
          <v:line id="Straight Connector 4" o:spid="_x0000_s1026" style="position:absolute;flip:y;z-index:251665408;visibility:visible" from="2.2pt,2.6pt" to="469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" strokecolor="#1228f4" strokeweight="3pt"/>
        </w:pict>
      </w:r>
    </w:p>
    <w:tbl>
      <w:tblPr>
        <w:tblStyle w:val="TableGrid"/>
        <w:tblW w:w="0" w:type="auto"/>
        <w:tblLook w:val="04A0"/>
      </w:tblPr>
      <w:tblGrid>
        <w:gridCol w:w="1990"/>
        <w:gridCol w:w="7648"/>
      </w:tblGrid>
      <w:tr w:rsidR="00573A5F" w:rsidTr="00E409C9">
        <w:tc>
          <w:tcPr>
            <w:tcW w:w="1990" w:type="dxa"/>
          </w:tcPr>
          <w:p w:rsidR="00573A5F" w:rsidRDefault="00D53D62" w:rsidP="00573A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PARISH</w:t>
            </w:r>
            <w:r w:rsidR="00573A5F">
              <w:rPr>
                <w:rFonts w:ascii="Cambria" w:hAnsi="Cambria"/>
                <w:b/>
              </w:rPr>
              <w:t>:</w:t>
            </w:r>
          </w:p>
        </w:tc>
        <w:tc>
          <w:tcPr>
            <w:tcW w:w="7648" w:type="dxa"/>
          </w:tcPr>
          <w:p w:rsidR="00573A5F" w:rsidRPr="009038AD" w:rsidRDefault="00573A5F" w:rsidP="00573A5F">
            <w:pPr>
              <w:rPr>
                <w:rFonts w:ascii="Cambria" w:hAnsi="Cambria"/>
              </w:rPr>
            </w:pPr>
          </w:p>
          <w:p w:rsidR="00573A5F" w:rsidRDefault="00F911A0" w:rsidP="00476A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Most Sacred Heart of Jesus Parish</w:t>
            </w:r>
          </w:p>
        </w:tc>
      </w:tr>
      <w:tr w:rsidR="00573A5F" w:rsidTr="00E409C9">
        <w:tc>
          <w:tcPr>
            <w:tcW w:w="1990" w:type="dxa"/>
          </w:tcPr>
          <w:p w:rsidR="00573A5F" w:rsidRDefault="00573A5F" w:rsidP="00573A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OFFICE:</w:t>
            </w:r>
          </w:p>
        </w:tc>
        <w:tc>
          <w:tcPr>
            <w:tcW w:w="7648" w:type="dxa"/>
          </w:tcPr>
          <w:p w:rsidR="00573A5F" w:rsidRDefault="00573A5F" w:rsidP="00476A04">
            <w:pPr>
              <w:rPr>
                <w:rFonts w:ascii="Cambria" w:hAnsi="Cambria"/>
                <w:b/>
              </w:rPr>
            </w:pPr>
          </w:p>
          <w:p w:rsidR="00E409C9" w:rsidRPr="00132C83" w:rsidRDefault="000334F1" w:rsidP="00476A04">
            <w:pPr>
              <w:rPr>
                <w:rFonts w:ascii="Cambria" w:hAnsi="Cambria"/>
                <w:b/>
              </w:rPr>
            </w:pPr>
            <w:proofErr w:type="spellStart"/>
            <w:r w:rsidRPr="00132C83">
              <w:rPr>
                <w:rFonts w:ascii="Cambria" w:hAnsi="Cambria"/>
                <w:b/>
              </w:rPr>
              <w:t>Dompka</w:t>
            </w:r>
            <w:proofErr w:type="spellEnd"/>
            <w:r w:rsidRPr="00132C83">
              <w:rPr>
                <w:rFonts w:ascii="Cambria" w:hAnsi="Cambria"/>
                <w:b/>
              </w:rPr>
              <w:t xml:space="preserve"> Education Building</w:t>
            </w:r>
          </w:p>
        </w:tc>
      </w:tr>
      <w:tr w:rsidR="00573A5F" w:rsidTr="00E409C9">
        <w:tc>
          <w:tcPr>
            <w:tcW w:w="1990" w:type="dxa"/>
          </w:tcPr>
          <w:p w:rsidR="00221E89" w:rsidRDefault="00221E89" w:rsidP="00573A5F">
            <w:pPr>
              <w:rPr>
                <w:rFonts w:ascii="Cambria" w:hAnsi="Cambria"/>
                <w:b/>
              </w:rPr>
            </w:pPr>
          </w:p>
          <w:p w:rsidR="00573A5F" w:rsidRDefault="00221E89" w:rsidP="00573A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FLSA Status:</w:t>
            </w:r>
          </w:p>
          <w:p w:rsidR="00221E89" w:rsidRDefault="00221E89" w:rsidP="00573A5F">
            <w:pPr>
              <w:rPr>
                <w:rFonts w:ascii="Cambria" w:hAnsi="Cambria"/>
                <w:b/>
              </w:rPr>
            </w:pPr>
          </w:p>
        </w:tc>
        <w:tc>
          <w:tcPr>
            <w:tcW w:w="7648" w:type="dxa"/>
            <w:vAlign w:val="center"/>
          </w:tcPr>
          <w:p w:rsidR="00573A5F" w:rsidRPr="00221E89" w:rsidRDefault="00DD06C4" w:rsidP="00132C8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32391703"/>
              </w:sdtPr>
              <w:sdtContent>
                <w:r w:rsidR="00132C8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221E89">
              <w:rPr>
                <w:rFonts w:ascii="Cambria" w:hAnsi="Cambria"/>
              </w:rPr>
              <w:t xml:space="preserve">  Exempt</w:t>
            </w:r>
            <w:r w:rsidR="00221E89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662450670"/>
                <w:showingPlcHdr/>
              </w:sdtPr>
              <w:sdtContent>
                <w:r w:rsidR="00132C83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A175AA">
              <w:rPr>
                <w:rFonts w:ascii="Cambria" w:hAnsi="Cambria"/>
              </w:rPr>
              <w:t xml:space="preserve">  Non-Exempt</w:t>
            </w:r>
          </w:p>
        </w:tc>
      </w:tr>
    </w:tbl>
    <w:p w:rsidR="00573A5F" w:rsidRDefault="00573A5F" w:rsidP="00476A04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single" w:sz="24" w:space="0" w:color="2929F3"/>
          <w:left w:val="single" w:sz="24" w:space="0" w:color="2929F3"/>
          <w:bottom w:val="single" w:sz="24" w:space="0" w:color="2929F3"/>
          <w:right w:val="single" w:sz="24" w:space="0" w:color="2929F3"/>
          <w:insideH w:val="single" w:sz="24" w:space="0" w:color="2929F3"/>
          <w:insideV w:val="single" w:sz="24" w:space="0" w:color="2929F3"/>
        </w:tblBorders>
        <w:tblLook w:val="04A0"/>
      </w:tblPr>
      <w:tblGrid>
        <w:gridCol w:w="1998"/>
        <w:gridCol w:w="7866"/>
      </w:tblGrid>
      <w:tr w:rsidR="0076378B" w:rsidTr="0076378B">
        <w:tc>
          <w:tcPr>
            <w:tcW w:w="1998" w:type="dxa"/>
            <w:vAlign w:val="center"/>
          </w:tcPr>
          <w:p w:rsidR="0076378B" w:rsidRDefault="0076378B" w:rsidP="0076378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JOB TITLE:</w:t>
            </w:r>
          </w:p>
        </w:tc>
        <w:tc>
          <w:tcPr>
            <w:tcW w:w="7866" w:type="dxa"/>
          </w:tcPr>
          <w:p w:rsidR="0076378B" w:rsidRDefault="00132C83" w:rsidP="00476A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Director</w:t>
            </w:r>
          </w:p>
          <w:p w:rsidR="0076378B" w:rsidRDefault="0076378B" w:rsidP="00476A04">
            <w:pPr>
              <w:rPr>
                <w:rFonts w:ascii="Cambria" w:hAnsi="Cambria"/>
                <w:b/>
              </w:rPr>
            </w:pPr>
          </w:p>
        </w:tc>
      </w:tr>
    </w:tbl>
    <w:p w:rsidR="00573A5F" w:rsidRDefault="00573A5F" w:rsidP="00476A04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0"/>
        <w:gridCol w:w="5764"/>
      </w:tblGrid>
      <w:tr w:rsidR="00F911A0" w:rsidTr="00F911A0">
        <w:trPr>
          <w:trHeight w:val="441"/>
        </w:trPr>
        <w:tc>
          <w:tcPr>
            <w:tcW w:w="1770" w:type="dxa"/>
          </w:tcPr>
          <w:p w:rsidR="00F911A0" w:rsidRDefault="00F911A0" w:rsidP="000334F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Days/</w:t>
            </w:r>
            <w:r w:rsidR="000334F1">
              <w:rPr>
                <w:rFonts w:ascii="Cambria" w:hAnsi="Cambria"/>
                <w:b/>
              </w:rPr>
              <w:t>Hours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764" w:type="dxa"/>
          </w:tcPr>
          <w:p w:rsidR="00F911A0" w:rsidRPr="001C38F2" w:rsidRDefault="00F911A0" w:rsidP="001C38F2">
            <w:pPr>
              <w:rPr>
                <w:rFonts w:ascii="Cambria" w:hAnsi="Cambria"/>
                <w:b/>
              </w:rPr>
            </w:pPr>
            <w:r w:rsidRPr="001C38F2">
              <w:rPr>
                <w:rFonts w:ascii="Cambria" w:hAnsi="Cambria"/>
                <w:b/>
              </w:rPr>
              <w:t xml:space="preserve">Mon-Fri  </w:t>
            </w:r>
            <w:r w:rsidR="001C38F2" w:rsidRPr="001C38F2">
              <w:rPr>
                <w:rFonts w:ascii="Cambria" w:hAnsi="Cambria"/>
                <w:b/>
              </w:rPr>
              <w:t>Full Time position / Hours Vary</w:t>
            </w:r>
          </w:p>
        </w:tc>
      </w:tr>
      <w:tr w:rsidR="00F911A0" w:rsidTr="00F911A0">
        <w:trPr>
          <w:trHeight w:val="263"/>
        </w:trPr>
        <w:tc>
          <w:tcPr>
            <w:tcW w:w="1770" w:type="dxa"/>
          </w:tcPr>
          <w:p w:rsidR="00F911A0" w:rsidRDefault="00F911A0" w:rsidP="00476A04">
            <w:pPr>
              <w:rPr>
                <w:rFonts w:ascii="Cambria" w:hAnsi="Cambria"/>
                <w:b/>
              </w:rPr>
            </w:pPr>
          </w:p>
        </w:tc>
        <w:tc>
          <w:tcPr>
            <w:tcW w:w="5764" w:type="dxa"/>
          </w:tcPr>
          <w:p w:rsidR="00F911A0" w:rsidRDefault="00F911A0" w:rsidP="00D53D6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ab/>
            </w:r>
          </w:p>
        </w:tc>
      </w:tr>
      <w:tr w:rsidR="00F911A0" w:rsidRPr="000334F1" w:rsidTr="00F911A0">
        <w:trPr>
          <w:trHeight w:val="263"/>
        </w:trPr>
        <w:tc>
          <w:tcPr>
            <w:tcW w:w="1770" w:type="dxa"/>
          </w:tcPr>
          <w:p w:rsidR="00F911A0" w:rsidRPr="000334F1" w:rsidRDefault="00F911A0" w:rsidP="00476A04">
            <w:pPr>
              <w:rPr>
                <w:rFonts w:ascii="Cambria" w:hAnsi="Cambria"/>
                <w:b/>
              </w:rPr>
            </w:pPr>
            <w:r w:rsidRPr="000334F1">
              <w:rPr>
                <w:rFonts w:ascii="Cambria" w:hAnsi="Cambria"/>
                <w:b/>
              </w:rPr>
              <w:t>Reports to:</w:t>
            </w:r>
          </w:p>
        </w:tc>
        <w:tc>
          <w:tcPr>
            <w:tcW w:w="5764" w:type="dxa"/>
          </w:tcPr>
          <w:p w:rsidR="00F911A0" w:rsidRPr="000334F1" w:rsidRDefault="00132C83" w:rsidP="000334F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Pastor</w:t>
            </w:r>
          </w:p>
        </w:tc>
      </w:tr>
    </w:tbl>
    <w:p w:rsidR="000334F1" w:rsidRDefault="000334F1" w:rsidP="00476A04">
      <w:pPr>
        <w:spacing w:after="0"/>
        <w:rPr>
          <w:rFonts w:ascii="Cambria" w:hAnsi="Cambria"/>
          <w:sz w:val="24"/>
          <w:szCs w:val="24"/>
        </w:rPr>
      </w:pPr>
    </w:p>
    <w:p w:rsidR="00476A04" w:rsidRDefault="00DD06C4" w:rsidP="000334F1">
      <w:pPr>
        <w:tabs>
          <w:tab w:val="right" w:pos="9648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Straight Connector 1" o:spid="_x0000_s1027" style="position:absolute;flip:y;z-index:251659264;visibility:visible;mso-width-relative:margin" from="9.45pt,9.8pt" to="47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" strokecolor="#1228f4" strokeweight="3pt"/>
        </w:pict>
      </w:r>
      <w:r w:rsidR="000334F1">
        <w:rPr>
          <w:rFonts w:ascii="Cambria" w:hAnsi="Cambria"/>
          <w:sz w:val="24"/>
          <w:szCs w:val="24"/>
        </w:rPr>
        <w:tab/>
      </w:r>
    </w:p>
    <w:p w:rsidR="000334F1" w:rsidRDefault="000334F1" w:rsidP="000334F1">
      <w:pPr>
        <w:tabs>
          <w:tab w:val="right" w:pos="9648"/>
        </w:tabs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/>
      </w:tblPr>
      <w:tblGrid>
        <w:gridCol w:w="1908"/>
        <w:gridCol w:w="7956"/>
      </w:tblGrid>
      <w:tr w:rsidR="000334F1" w:rsidTr="006D2A25">
        <w:tc>
          <w:tcPr>
            <w:tcW w:w="1908" w:type="dxa"/>
          </w:tcPr>
          <w:p w:rsidR="000334F1" w:rsidRDefault="000334F1" w:rsidP="006D2A2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mallCaps/>
              </w:rPr>
              <w:t>Mission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956" w:type="dxa"/>
          </w:tcPr>
          <w:p w:rsidR="000334F1" w:rsidRPr="00BB749A" w:rsidRDefault="000334F1" w:rsidP="0013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mission of the Most Sacred Heart of Jesus Parish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 is to provide a safe</w:t>
            </w:r>
            <w:r w:rsidR="00132C83">
              <w:rPr>
                <w:rFonts w:ascii="Times New Roman" w:hAnsi="Times New Roman" w:cs="Times New Roman"/>
                <w:sz w:val="24"/>
                <w:szCs w:val="24"/>
              </w:rPr>
              <w:t xml:space="preserve"> and nurturing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 for children. </w:t>
            </w:r>
          </w:p>
        </w:tc>
      </w:tr>
    </w:tbl>
    <w:p w:rsidR="000334F1" w:rsidRPr="005273B7" w:rsidRDefault="000334F1" w:rsidP="000334F1">
      <w:pPr>
        <w:tabs>
          <w:tab w:val="right" w:pos="9648"/>
        </w:tabs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/>
      </w:tblPr>
      <w:tblGrid>
        <w:gridCol w:w="1908"/>
        <w:gridCol w:w="7956"/>
      </w:tblGrid>
      <w:tr w:rsidR="00F911A0" w:rsidTr="00F911A0">
        <w:tc>
          <w:tcPr>
            <w:tcW w:w="1908" w:type="dxa"/>
          </w:tcPr>
          <w:p w:rsidR="00F911A0" w:rsidRDefault="00F911A0" w:rsidP="00F911A0">
            <w:pPr>
              <w:rPr>
                <w:rFonts w:ascii="Cambria" w:hAnsi="Cambria"/>
                <w:b/>
              </w:rPr>
            </w:pPr>
            <w:r w:rsidRPr="00C94ECC">
              <w:rPr>
                <w:rFonts w:ascii="Cambria" w:hAnsi="Cambria"/>
                <w:b/>
                <w:smallCaps/>
              </w:rPr>
              <w:t>Summary of Job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956" w:type="dxa"/>
          </w:tcPr>
          <w:p w:rsidR="00F911A0" w:rsidRDefault="000334F1" w:rsidP="00F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32C8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806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C83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  <w:r w:rsidR="00132C83">
              <w:rPr>
                <w:rFonts w:ascii="Times New Roman" w:hAnsi="Times New Roman" w:cs="Times New Roman"/>
                <w:sz w:val="24"/>
                <w:szCs w:val="24"/>
              </w:rPr>
              <w:t xml:space="preserve"> Director is</w:t>
            </w:r>
            <w:r w:rsidR="00C80622">
              <w:rPr>
                <w:rFonts w:ascii="Times New Roman" w:hAnsi="Times New Roman" w:cs="Times New Roman"/>
                <w:sz w:val="24"/>
                <w:szCs w:val="24"/>
              </w:rPr>
              <w:t xml:space="preserve"> responsible for providing daily care to all children in the care of the Most Sacred Heart of Jesus Parish </w:t>
            </w:r>
            <w:proofErr w:type="spellStart"/>
            <w:r w:rsidR="00C8062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  <w:r w:rsidR="00C80622">
              <w:rPr>
                <w:rFonts w:ascii="Times New Roman" w:hAnsi="Times New Roman" w:cs="Times New Roman"/>
                <w:sz w:val="24"/>
                <w:szCs w:val="24"/>
              </w:rPr>
              <w:t xml:space="preserve"> Center. The </w:t>
            </w:r>
            <w:r w:rsidR="00132C8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C80622">
              <w:rPr>
                <w:rFonts w:ascii="Times New Roman" w:hAnsi="Times New Roman" w:cs="Times New Roman"/>
                <w:sz w:val="24"/>
                <w:szCs w:val="24"/>
              </w:rPr>
              <w:t xml:space="preserve"> shall support the center’s mission, adhere to its values and maintain a professional manner.</w:t>
            </w:r>
          </w:p>
          <w:p w:rsidR="00C80622" w:rsidRDefault="00C80622" w:rsidP="00F9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8C" w:rsidRPr="00BB749A" w:rsidRDefault="00C80622" w:rsidP="00E9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 xml:space="preserve"> Director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demonstrate virtuous teaching practices, maintain the security and safety of the children in his/her care, and implement an educational program that is developmentally appropriate and congruent with the center’s mission and values. </w:t>
            </w:r>
          </w:p>
        </w:tc>
      </w:tr>
    </w:tbl>
    <w:p w:rsidR="00F911A0" w:rsidRDefault="00F911A0" w:rsidP="00476A04">
      <w:pPr>
        <w:spacing w:after="0"/>
        <w:rPr>
          <w:rFonts w:ascii="Cambria" w:hAnsi="Cambria"/>
          <w:b/>
          <w:u w:val="single"/>
        </w:rPr>
      </w:pPr>
    </w:p>
    <w:p w:rsidR="00107022" w:rsidRDefault="00476A04" w:rsidP="00476A04">
      <w:pPr>
        <w:spacing w:after="0"/>
        <w:rPr>
          <w:rFonts w:ascii="Cambria" w:hAnsi="Cambria"/>
          <w:b/>
        </w:rPr>
      </w:pPr>
      <w:r w:rsidRPr="009038AD">
        <w:rPr>
          <w:rFonts w:ascii="Cambria" w:hAnsi="Cambria"/>
          <w:b/>
          <w:u w:val="single"/>
        </w:rPr>
        <w:t>Minimum Qualifications</w:t>
      </w:r>
      <w:r w:rsidRPr="009038AD">
        <w:rPr>
          <w:rFonts w:ascii="Cambria" w:hAnsi="Cambria"/>
          <w:b/>
        </w:rPr>
        <w:t>:</w:t>
      </w:r>
      <w:r w:rsidR="008B0428">
        <w:rPr>
          <w:rFonts w:ascii="Cambria" w:hAnsi="Cambria"/>
          <w:b/>
        </w:rPr>
        <w:t xml:space="preserve">  </w:t>
      </w:r>
    </w:p>
    <w:p w:rsidR="00F571D8" w:rsidRDefault="00F571D8" w:rsidP="00476A04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2421"/>
        <w:gridCol w:w="7443"/>
      </w:tblGrid>
      <w:tr w:rsidR="00EE6CF1" w:rsidTr="00595B1A">
        <w:tc>
          <w:tcPr>
            <w:tcW w:w="2421" w:type="dxa"/>
          </w:tcPr>
          <w:p w:rsidR="00EE6CF1" w:rsidRDefault="00C94ECC" w:rsidP="00476A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mallCaps/>
              </w:rPr>
              <w:t>Education</w:t>
            </w:r>
            <w:r w:rsidR="00EE6CF1">
              <w:rPr>
                <w:rFonts w:ascii="Cambria" w:hAnsi="Cambria"/>
                <w:b/>
              </w:rPr>
              <w:t>:</w:t>
            </w:r>
          </w:p>
        </w:tc>
        <w:tc>
          <w:tcPr>
            <w:tcW w:w="7443" w:type="dxa"/>
          </w:tcPr>
          <w:p w:rsidR="00E9738C" w:rsidRDefault="00FA06A2" w:rsidP="00E9738C">
            <w:pPr>
              <w:pStyle w:val="ListParagraph"/>
              <w:numPr>
                <w:ilvl w:val="0"/>
                <w:numId w:val="1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0598D">
              <w:rPr>
                <w:rFonts w:ascii="Times New Roman" w:hAnsi="Times New Roman" w:cs="Times New Roman"/>
                <w:sz w:val="24"/>
                <w:szCs w:val="24"/>
              </w:rPr>
              <w:t xml:space="preserve">Bachelor degree from an accredited college 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 xml:space="preserve">or university in early childhood education, child development, special education, elementary education, or the human services field; 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AND 1 year (1250 hours) of documented experience with children OR;</w:t>
            </w:r>
          </w:p>
          <w:p w:rsidR="00E9738C" w:rsidRPr="00E9738C" w:rsidRDefault="00E9738C" w:rsidP="00E9738C">
            <w:pPr>
              <w:pStyle w:val="ListParagraph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E" w:rsidRDefault="00FA06A2" w:rsidP="000F54EE">
            <w:pPr>
              <w:pStyle w:val="ListParagraph"/>
              <w:numPr>
                <w:ilvl w:val="0"/>
                <w:numId w:val="1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>Bachelor degree from an accredited college or university including 30 credit hours in early childhood education, child development, special education, elementary education,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 xml:space="preserve"> or the human services field AND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>) year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0F54EE">
              <w:rPr>
                <w:rFonts w:ascii="Times New Roman" w:hAnsi="Times New Roman" w:cs="Times New Roman"/>
                <w:sz w:val="24"/>
                <w:szCs w:val="24"/>
              </w:rPr>
              <w:t xml:space="preserve"> hours) of documented experience with children; OR</w:t>
            </w:r>
          </w:p>
          <w:p w:rsidR="00E9738C" w:rsidRPr="00E9738C" w:rsidRDefault="00E9738C" w:rsidP="00E9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1A" w:rsidRPr="00595B1A" w:rsidRDefault="000F54EE" w:rsidP="00595B1A">
            <w:pPr>
              <w:pStyle w:val="ListParagraph"/>
              <w:numPr>
                <w:ilvl w:val="0"/>
                <w:numId w:val="1"/>
              </w:numPr>
              <w:ind w:left="279" w:hanging="270"/>
              <w:rPr>
                <w:rFonts w:ascii="Cambria" w:hAnsi="Cambria"/>
                <w:b/>
              </w:rPr>
            </w:pPr>
            <w:r w:rsidRPr="00E9738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FA06A2" w:rsidRPr="00E9738C">
              <w:rPr>
                <w:rFonts w:ascii="Times New Roman" w:hAnsi="Times New Roman" w:cs="Times New Roman"/>
                <w:sz w:val="24"/>
                <w:szCs w:val="24"/>
              </w:rPr>
              <w:t xml:space="preserve">Associate degree from an accredited college or university </w:t>
            </w:r>
            <w:r w:rsidR="00E9738C">
              <w:rPr>
                <w:rFonts w:ascii="Times New Roman" w:hAnsi="Times New Roman" w:cs="Times New Roman"/>
                <w:sz w:val="24"/>
                <w:szCs w:val="24"/>
              </w:rPr>
              <w:t>in early childhood education, child development, special education, elementary education, or the human services field AND 3 years (3750 hours) of documented experience with children OR;</w:t>
            </w:r>
          </w:p>
          <w:p w:rsidR="00E9738C" w:rsidRPr="00595B1A" w:rsidRDefault="00595B1A" w:rsidP="00E9738C">
            <w:pPr>
              <w:pStyle w:val="ListParagraph"/>
              <w:numPr>
                <w:ilvl w:val="0"/>
                <w:numId w:val="1"/>
              </w:numPr>
              <w:ind w:left="279" w:hanging="27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lastRenderedPageBreak/>
              <w:t>An Associate degree from an accredited college or university, including 30 credit hours in early childhood education, child development, special education, elementary education, or the human services field AND 4 years (5000 hours) of documented experience with children.</w:t>
            </w:r>
          </w:p>
        </w:tc>
      </w:tr>
      <w:tr w:rsidR="00595B1A" w:rsidTr="00595B1A">
        <w:tc>
          <w:tcPr>
            <w:tcW w:w="2421" w:type="dxa"/>
          </w:tcPr>
          <w:p w:rsidR="00595B1A" w:rsidRDefault="00595B1A" w:rsidP="00C94ECC">
            <w:pPr>
              <w:rPr>
                <w:rFonts w:ascii="Cambria" w:hAnsi="Cambria"/>
                <w:b/>
              </w:rPr>
            </w:pPr>
            <w:r w:rsidRPr="00C94ECC">
              <w:rPr>
                <w:rFonts w:ascii="Cambria" w:hAnsi="Cambria"/>
                <w:b/>
                <w:smallCaps/>
              </w:rPr>
              <w:lastRenderedPageBreak/>
              <w:t>K</w:t>
            </w:r>
            <w:r>
              <w:rPr>
                <w:rFonts w:ascii="Cambria" w:hAnsi="Cambria"/>
                <w:b/>
                <w:smallCaps/>
              </w:rPr>
              <w:t>nowledge</w:t>
            </w:r>
            <w:r w:rsidRPr="00C94ECC">
              <w:rPr>
                <w:rFonts w:ascii="Cambria" w:hAnsi="Cambria"/>
                <w:b/>
                <w:smallCaps/>
              </w:rPr>
              <w:t>/S</w:t>
            </w:r>
            <w:r>
              <w:rPr>
                <w:rFonts w:ascii="Cambria" w:hAnsi="Cambria"/>
                <w:b/>
                <w:smallCaps/>
              </w:rPr>
              <w:t>kills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443" w:type="dxa"/>
          </w:tcPr>
          <w:p w:rsidR="00595B1A" w:rsidRPr="009656AE" w:rsidRDefault="00595B1A" w:rsidP="009656AE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have strong leadership skills;</w:t>
            </w:r>
          </w:p>
          <w:p w:rsidR="00595B1A" w:rsidRPr="00BB749A" w:rsidRDefault="00595B1A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A">
              <w:rPr>
                <w:rFonts w:ascii="Times New Roman" w:hAnsi="Times New Roman" w:cs="Times New Roman"/>
                <w:sz w:val="24"/>
                <w:szCs w:val="24"/>
              </w:rPr>
              <w:t>Good telephone and interpersonal skills, with knowledge of business etiquette;</w:t>
            </w:r>
          </w:p>
          <w:p w:rsidR="00595B1A" w:rsidRPr="009656AE" w:rsidRDefault="00595B1A" w:rsidP="009656AE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A">
              <w:rPr>
                <w:rFonts w:ascii="Times New Roman" w:hAnsi="Times New Roman" w:cs="Times New Roman"/>
                <w:sz w:val="24"/>
                <w:szCs w:val="24"/>
              </w:rPr>
              <w:t>Strong organizational skills with attention to detail;</w:t>
            </w:r>
          </w:p>
          <w:p w:rsidR="00595B1A" w:rsidRPr="00BB749A" w:rsidRDefault="00595B1A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A">
              <w:rPr>
                <w:rFonts w:ascii="Times New Roman" w:hAnsi="Times New Roman" w:cs="Times New Roman"/>
                <w:sz w:val="24"/>
                <w:szCs w:val="24"/>
              </w:rPr>
              <w:t>Able to operate office equipment including desktop computer, copier, facsimile machine, scanner, and telephone;</w:t>
            </w:r>
          </w:p>
          <w:p w:rsidR="00595B1A" w:rsidRPr="00C53129" w:rsidRDefault="00595B1A" w:rsidP="00C53129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A">
              <w:rPr>
                <w:rFonts w:ascii="Times New Roman" w:hAnsi="Times New Roman" w:cs="Times New Roman"/>
                <w:sz w:val="24"/>
                <w:szCs w:val="24"/>
              </w:rPr>
              <w:t>Proficient in Microsoft Office Business Suite (Word, Excel, Outlook, Access, and PowerPoint);</w:t>
            </w:r>
          </w:p>
          <w:p w:rsidR="00595B1A" w:rsidRDefault="00595B1A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A">
              <w:rPr>
                <w:rFonts w:ascii="Times New Roman" w:hAnsi="Times New Roman" w:cs="Times New Roman"/>
                <w:sz w:val="24"/>
                <w:szCs w:val="24"/>
              </w:rPr>
              <w:t>Able to protect confidential information</w:t>
            </w:r>
            <w:r w:rsidR="00C47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E6E" w:rsidRDefault="00C47E6E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written and verbal communication skills;</w:t>
            </w:r>
          </w:p>
          <w:p w:rsidR="00C47E6E" w:rsidRDefault="00C47E6E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Friendly and approachable demeanor;</w:t>
            </w:r>
          </w:p>
          <w:p w:rsidR="00C47E6E" w:rsidRDefault="00C47E6E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 professional appearance, attitude, and work ethic at all times;</w:t>
            </w:r>
          </w:p>
          <w:p w:rsidR="00C47E6E" w:rsidRDefault="00C47E6E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serve as a role model for children;</w:t>
            </w:r>
          </w:p>
          <w:p w:rsidR="00C47E6E" w:rsidRDefault="00C47E6E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understand, to enjoy, and to be comfortable with children.</w:t>
            </w:r>
          </w:p>
          <w:p w:rsidR="00C47E6E" w:rsidRDefault="00AB48AF" w:rsidP="009A08D7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Director be present at the center a minimum of 30 hours per week;</w:t>
            </w:r>
          </w:p>
          <w:p w:rsidR="00595B1A" w:rsidRPr="00AB48AF" w:rsidRDefault="00AB48AF" w:rsidP="00AB48AF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center in which 45 or fewer children are enrolled in the day care, a Director may also function as a Group Supervisor.</w:t>
            </w:r>
          </w:p>
        </w:tc>
      </w:tr>
    </w:tbl>
    <w:p w:rsidR="009443A3" w:rsidRDefault="009443A3" w:rsidP="00E7420C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1879"/>
        <w:gridCol w:w="65"/>
        <w:gridCol w:w="7694"/>
      </w:tblGrid>
      <w:tr w:rsidR="00C94ECC" w:rsidTr="00325E1F">
        <w:tc>
          <w:tcPr>
            <w:tcW w:w="1944" w:type="dxa"/>
            <w:gridSpan w:val="2"/>
          </w:tcPr>
          <w:p w:rsidR="00C94ECC" w:rsidRPr="00C94ECC" w:rsidRDefault="00C94ECC" w:rsidP="00A7537F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94ECC">
              <w:rPr>
                <w:rFonts w:ascii="Cambria" w:hAnsi="Cambria"/>
                <w:b/>
                <w:smallCaps/>
                <w:sz w:val="24"/>
                <w:szCs w:val="24"/>
              </w:rPr>
              <w:t>Routine</w:t>
            </w:r>
          </w:p>
          <w:p w:rsidR="00C94ECC" w:rsidRPr="00C94ECC" w:rsidRDefault="00C94ECC" w:rsidP="00A7537F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94ECC">
              <w:rPr>
                <w:rFonts w:ascii="Cambria" w:hAnsi="Cambria"/>
                <w:b/>
                <w:smallCaps/>
                <w:sz w:val="24"/>
                <w:szCs w:val="24"/>
              </w:rPr>
              <w:t>Duties</w:t>
            </w:r>
          </w:p>
          <w:p w:rsidR="00C94ECC" w:rsidRPr="00C94ECC" w:rsidRDefault="00C94ECC" w:rsidP="00A7537F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94ECC">
              <w:rPr>
                <w:rFonts w:ascii="Cambria" w:hAnsi="Cambria"/>
                <w:b/>
                <w:smallCaps/>
                <w:sz w:val="24"/>
                <w:szCs w:val="24"/>
              </w:rPr>
              <w:t>And</w:t>
            </w:r>
          </w:p>
          <w:p w:rsidR="00C94ECC" w:rsidRDefault="00C94ECC" w:rsidP="00A7537F">
            <w:pPr>
              <w:rPr>
                <w:rFonts w:ascii="Cambria" w:hAnsi="Cambria"/>
                <w:sz w:val="24"/>
                <w:szCs w:val="24"/>
              </w:rPr>
            </w:pPr>
            <w:r w:rsidRPr="00C94ECC">
              <w:rPr>
                <w:rFonts w:ascii="Cambria" w:hAnsi="Cambria"/>
                <w:b/>
                <w:smallCaps/>
                <w:sz w:val="24"/>
                <w:szCs w:val="24"/>
              </w:rPr>
              <w:t>Responsibilities</w:t>
            </w:r>
            <w:r w:rsidRPr="00C94ECC">
              <w:rPr>
                <w:rFonts w:ascii="Cambria" w:hAnsi="Cambria"/>
                <w:sz w:val="24"/>
                <w:szCs w:val="24"/>
              </w:rPr>
              <w:t>:</w:t>
            </w:r>
          </w:p>
          <w:p w:rsidR="00C94ECC" w:rsidRDefault="00C94ECC" w:rsidP="00A7537F">
            <w:pPr>
              <w:rPr>
                <w:rFonts w:ascii="Cambria" w:hAnsi="Cambria"/>
                <w:sz w:val="24"/>
                <w:szCs w:val="24"/>
              </w:rPr>
            </w:pPr>
          </w:p>
          <w:p w:rsidR="00C94ECC" w:rsidRDefault="00C94ECC" w:rsidP="00A7537F">
            <w:pPr>
              <w:rPr>
                <w:rFonts w:ascii="Cambria" w:hAnsi="Cambria"/>
                <w:sz w:val="24"/>
                <w:szCs w:val="24"/>
              </w:rPr>
            </w:pPr>
          </w:p>
          <w:p w:rsidR="00C94ECC" w:rsidRPr="00C94ECC" w:rsidRDefault="00C94ECC" w:rsidP="00A75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4" w:type="dxa"/>
          </w:tcPr>
          <w:p w:rsidR="00F603BC" w:rsidRPr="004618DE" w:rsidRDefault="009656AE" w:rsidP="004618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Administer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Center’s program objectives and activities;</w:t>
            </w:r>
          </w:p>
          <w:p w:rsidR="00F603BC" w:rsidRDefault="0050782C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AE">
              <w:rPr>
                <w:rFonts w:ascii="Times New Roman" w:hAnsi="Times New Roman" w:cs="Times New Roman"/>
                <w:sz w:val="24"/>
                <w:szCs w:val="24"/>
              </w:rPr>
              <w:t>Designating a staff person who is responsible in the Director’s absence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3BC" w:rsidRDefault="009656A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Coordinating and planning daily activities with the Group Supervisors or with Assistant Group Supervisors in school-age program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3B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program planning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3B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evaluations of staff persons on a regular basis, a minimum of one (1) evaluation every twelve (12) months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3B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Ensure that the physical </w:t>
            </w:r>
            <w:r w:rsidR="00C96710">
              <w:rPr>
                <w:rFonts w:ascii="Times New Roman" w:hAnsi="Times New Roman" w:cs="Times New Roman"/>
                <w:sz w:val="24"/>
                <w:szCs w:val="24"/>
              </w:rPr>
              <w:t xml:space="preserve">Center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well maintained, safe and welcoming;</w:t>
            </w:r>
          </w:p>
          <w:p w:rsidR="00F603B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in coordinating maintenance of building and grounds with Parish Maintenance Supervisor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3B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Comply with the Diocese of Pittsburgh regulations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3B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fundraising</w:t>
            </w:r>
            <w:r w:rsidR="00F60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ECC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the teachings of the Catholic faith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5EF" w:rsidRPr="00BB749A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Liaison between Childcare Center and Church</w:t>
            </w:r>
            <w:r w:rsidR="004B05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ACA" w:rsidRPr="00BB749A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Administering the </w:t>
            </w:r>
            <w:r w:rsidR="00C96710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program objectives and activities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ACA" w:rsidRPr="00BB749A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and coordinate curricula with staff that complies with state and federal requirements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ACA" w:rsidRPr="00BB749A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Evaluate and purchase materials, equipment, and supplies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ACA" w:rsidRPr="00BB749A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and support teaching staff and promote their professional development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D8" w:rsidRPr="004618DE" w:rsidRDefault="005D241F" w:rsidP="004618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Along with Pastor, interview and hire new staff members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DC0ACA" w:rsidRPr="004618DE" w:rsidRDefault="005D241F" w:rsidP="004618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 new staff members, ensuring they meet all policies and legal requirements;</w:t>
            </w:r>
          </w:p>
          <w:p w:rsidR="00DC0ACA" w:rsidRPr="00BB749A" w:rsidRDefault="005D241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ongoing training and courses to remain up to date on daycare/preschool standards and procedures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ACA" w:rsidRPr="004618DE" w:rsidRDefault="005D241F" w:rsidP="004618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 and meet with parents regarding their children and the Center’s policies</w:t>
            </w:r>
            <w:r w:rsidR="00325E1F" w:rsidRPr="00BB7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CBF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Along with the Parish Business Manager, manage and oversee the budget and accounts to ensure the Center remains sustainable;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Along with the Parish Business Manager, develop and facilitate a marketing and communications plan;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and comply with the Department of Human Services rules and regulations for child care centers (annual &amp; unannounced inspections);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open, consistent, and effective communication with parents;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a positive, caring climate for learning for staff, students and parents;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Oversee the day-to-day operation of the Center and manage staff;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and implement policies and procedures as necessary for the operation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Center;</w:t>
            </w:r>
          </w:p>
          <w:p w:rsidR="00C47E6E" w:rsidRDefault="00C47E6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Comply with Diocesan, local, state, and federal laws governing childcare;</w:t>
            </w:r>
          </w:p>
          <w:p w:rsidR="00C47E6E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able to safely life small children up to 35lbs.;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Bend, stoop, twist and kneel to the children’s level in the normal course of care of children;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 on the floor and child sized chairs;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 for extended periods of time;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Withstand periods of time in the sun, heat, or cold outside during recreational play;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emotional control under stress;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frequent interruptions;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familiar with and adhere to all policies set forth in the parent handbook, The Most Sacred Heart of Jesus Employee manual, and the Department of Human Services regulations;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reliable, accurate and timely information about the center to interested parties;</w:t>
            </w:r>
          </w:p>
          <w:p w:rsidR="00AB48AF" w:rsidRDefault="00AB48AF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able to handle calmly and professionally mediate any conflicts that may arise;</w:t>
            </w:r>
          </w:p>
          <w:p w:rsidR="00AB48AF" w:rsidRDefault="00AB48AF" w:rsidP="00AB48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5E" w:rsidRPr="00917A5E" w:rsidRDefault="00AB48AF" w:rsidP="00917A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Create and maintain an environment that allows for </w:t>
            </w:r>
            <w:r w:rsidR="00917A5E">
              <w:rPr>
                <w:rFonts w:ascii="Times New Roman" w:hAnsi="Times New Roman" w:cs="Times New Roman"/>
                <w:sz w:val="24"/>
                <w:szCs w:val="24"/>
              </w:rPr>
              <w:t>open and proactive communication between parents and teachers;</w:t>
            </w:r>
          </w:p>
          <w:p w:rsidR="00917A5E" w:rsidRDefault="00917A5E" w:rsidP="00917A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 professional presence on social media;</w:t>
            </w:r>
          </w:p>
          <w:p w:rsidR="00917A5E" w:rsidRPr="00917A5E" w:rsidRDefault="00917A5E" w:rsidP="00917A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staff up to date on the latest research in child development, safety precautions, and developmentally appropriate practices.</w:t>
            </w:r>
          </w:p>
        </w:tc>
      </w:tr>
      <w:tr w:rsidR="00C94ECC" w:rsidTr="00325E1F">
        <w:tc>
          <w:tcPr>
            <w:tcW w:w="1879" w:type="dxa"/>
          </w:tcPr>
          <w:p w:rsidR="00C94ECC" w:rsidRPr="00C94ECC" w:rsidRDefault="00C94ECC" w:rsidP="00A7537F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94ECC">
              <w:rPr>
                <w:rFonts w:ascii="Cambria" w:hAnsi="Cambria"/>
                <w:b/>
                <w:smallCaps/>
                <w:sz w:val="24"/>
                <w:szCs w:val="24"/>
              </w:rPr>
              <w:lastRenderedPageBreak/>
              <w:t>Other Duties:</w:t>
            </w:r>
          </w:p>
        </w:tc>
        <w:tc>
          <w:tcPr>
            <w:tcW w:w="7759" w:type="dxa"/>
            <w:gridSpan w:val="2"/>
          </w:tcPr>
          <w:p w:rsidR="00E85CBF" w:rsidRPr="009443A3" w:rsidRDefault="004618DE" w:rsidP="005078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duties as directed by the Supervisor(s)</w:t>
            </w:r>
            <w:r w:rsidR="00E85CBF" w:rsidRPr="00BB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3A3" w:rsidRPr="00BB749A" w:rsidRDefault="009443A3" w:rsidP="009443A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618DE" w:rsidRDefault="004618DE" w:rsidP="009656AE">
      <w:p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</w:p>
    <w:p w:rsidR="004618DE" w:rsidRDefault="004618DE" w:rsidP="00A52760">
      <w:pPr>
        <w:spacing w:after="0"/>
        <w:ind w:left="720" w:right="720"/>
        <w:jc w:val="both"/>
        <w:rPr>
          <w:rFonts w:ascii="Cambria" w:hAnsi="Cambria"/>
          <w:b/>
          <w:sz w:val="24"/>
          <w:szCs w:val="24"/>
        </w:rPr>
      </w:pPr>
    </w:p>
    <w:p w:rsidR="00C63D44" w:rsidRDefault="00C63D44" w:rsidP="00C63D44">
      <w:pPr>
        <w:spacing w:after="0"/>
        <w:ind w:left="720"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ADDITIONAL REQUIRED ITEMS:</w:t>
      </w:r>
    </w:p>
    <w:p w:rsidR="00C63D44" w:rsidRDefault="00C63D44" w:rsidP="00C63D44">
      <w:pPr>
        <w:pStyle w:val="ListParagraph"/>
        <w:numPr>
          <w:ilvl w:val="0"/>
          <w:numId w:val="8"/>
        </w:num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Obtain all Safe Environment Clearances as required by Parish, Diocese of Pittsburgh, and State of Pennsylvania</w:t>
      </w:r>
      <w:r w:rsidR="00C47E6E">
        <w:rPr>
          <w:rFonts w:ascii="Cambria" w:hAnsi="Cambria"/>
          <w:b/>
          <w:sz w:val="24"/>
          <w:szCs w:val="24"/>
        </w:rPr>
        <w:t>;</w:t>
      </w:r>
    </w:p>
    <w:p w:rsidR="00C47E6E" w:rsidRDefault="00C47E6E" w:rsidP="00C63D44">
      <w:pPr>
        <w:pStyle w:val="ListParagraph"/>
        <w:numPr>
          <w:ilvl w:val="0"/>
          <w:numId w:val="8"/>
        </w:num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Obtain CPR/First Aid for Children and will maintain certification every two (2) years as required by state regulations;</w:t>
      </w:r>
    </w:p>
    <w:p w:rsidR="00C47E6E" w:rsidRDefault="00C47E6E" w:rsidP="00C63D44">
      <w:pPr>
        <w:pStyle w:val="ListParagraph"/>
        <w:numPr>
          <w:ilvl w:val="0"/>
          <w:numId w:val="8"/>
        </w:num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Will have a health assessment, including a physical examination and Tuberculosis screening, signed by a physician, physician’s assistant or CRNP. A signed health assessment is due every 24 months;</w:t>
      </w:r>
    </w:p>
    <w:p w:rsidR="00AB48AF" w:rsidRDefault="00AB48AF" w:rsidP="00C63D44">
      <w:pPr>
        <w:pStyle w:val="ListParagraph"/>
        <w:numPr>
          <w:ilvl w:val="0"/>
          <w:numId w:val="8"/>
        </w:num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Will participate in six (6) hours yearly training;</w:t>
      </w:r>
    </w:p>
    <w:p w:rsidR="00C63D44" w:rsidRDefault="00C63D44" w:rsidP="00C63D44">
      <w:pPr>
        <w:pStyle w:val="ListParagraph"/>
        <w:numPr>
          <w:ilvl w:val="0"/>
          <w:numId w:val="8"/>
        </w:num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Ability to work flexible hours</w:t>
      </w:r>
      <w:r w:rsidR="00C47E6E">
        <w:rPr>
          <w:rFonts w:ascii="Cambria" w:hAnsi="Cambria"/>
          <w:b/>
          <w:sz w:val="24"/>
          <w:szCs w:val="24"/>
        </w:rPr>
        <w:t>;</w:t>
      </w:r>
    </w:p>
    <w:p w:rsidR="00C63D44" w:rsidRDefault="00C63D44" w:rsidP="00C63D44">
      <w:pPr>
        <w:pStyle w:val="ListParagraph"/>
        <w:numPr>
          <w:ilvl w:val="0"/>
          <w:numId w:val="8"/>
        </w:numPr>
        <w:spacing w:after="0"/>
        <w:ind w:righ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This job description can be changed as necessary</w:t>
      </w:r>
    </w:p>
    <w:p w:rsidR="0052472C" w:rsidRDefault="0052472C" w:rsidP="00A7537F">
      <w:pPr>
        <w:spacing w:after="0"/>
        <w:rPr>
          <w:rFonts w:ascii="Cambria" w:hAnsi="Cambria"/>
          <w:sz w:val="24"/>
          <w:szCs w:val="24"/>
        </w:rPr>
      </w:pPr>
    </w:p>
    <w:p w:rsidR="00595470" w:rsidRDefault="00595470" w:rsidP="00A7537F">
      <w:pPr>
        <w:spacing w:after="0"/>
        <w:rPr>
          <w:rFonts w:ascii="Cambria" w:hAnsi="Cambria"/>
          <w:sz w:val="24"/>
          <w:szCs w:val="24"/>
        </w:rPr>
      </w:pPr>
    </w:p>
    <w:p w:rsidR="00675F62" w:rsidRDefault="00675F62" w:rsidP="00BB04F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Signature:</w:t>
      </w:r>
      <w:r>
        <w:rPr>
          <w:rFonts w:ascii="Cambria" w:hAnsi="Cambria"/>
          <w:sz w:val="24"/>
          <w:szCs w:val="24"/>
        </w:rPr>
        <w:tab/>
        <w:t>_____________________________________________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</w:t>
      </w:r>
    </w:p>
    <w:p w:rsidR="0052472C" w:rsidRDefault="0052472C" w:rsidP="00BB04F9">
      <w:pPr>
        <w:spacing w:after="0" w:line="360" w:lineRule="auto"/>
        <w:rPr>
          <w:rFonts w:ascii="Cambria" w:hAnsi="Cambria"/>
          <w:sz w:val="24"/>
          <w:szCs w:val="24"/>
        </w:rPr>
      </w:pPr>
    </w:p>
    <w:p w:rsidR="00675F62" w:rsidRDefault="00675F62" w:rsidP="00BB04F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 Signature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 w:rsidR="00BB04F9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675F62" w:rsidSect="00E7420C">
      <w:headerReference w:type="default" r:id="rId8"/>
      <w:footerReference w:type="default" r:id="rId9"/>
      <w:pgSz w:w="12240" w:h="15840"/>
      <w:pgMar w:top="576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89" w:rsidRDefault="00585389" w:rsidP="00FE3B0E">
      <w:pPr>
        <w:spacing w:after="0" w:line="240" w:lineRule="auto"/>
      </w:pPr>
      <w:r>
        <w:separator/>
      </w:r>
    </w:p>
  </w:endnote>
  <w:endnote w:type="continuationSeparator" w:id="0">
    <w:p w:rsidR="00585389" w:rsidRDefault="00585389" w:rsidP="00FE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1228F4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4"/>
      <w:gridCol w:w="1484"/>
    </w:tblGrid>
    <w:tr w:rsidR="00DC0ACA" w:rsidTr="00D50674">
      <w:tc>
        <w:tcPr>
          <w:tcW w:w="4249" w:type="pct"/>
          <w:shd w:val="clear" w:color="auto" w:fill="1228F4"/>
        </w:tcPr>
        <w:p w:rsidR="00DC0ACA" w:rsidRDefault="008B4D90" w:rsidP="009656AE">
          <w:pPr>
            <w:pStyle w:val="Footer"/>
            <w:jc w:val="right"/>
          </w:pPr>
          <w:r>
            <w:t xml:space="preserve">THE MOST SACRED HEART OF JESUS </w:t>
          </w:r>
          <w:r w:rsidR="00325E1F">
            <w:t>PARISH</w:t>
          </w:r>
          <w:r w:rsidR="00DC0ACA">
            <w:t xml:space="preserve">     |    </w:t>
          </w:r>
          <w:r w:rsidR="009656AE">
            <w:t>DIRECTOR</w:t>
          </w:r>
          <w:r>
            <w:t xml:space="preserve"> </w:t>
          </w:r>
          <w:r w:rsidR="00DC0ACA">
            <w:t xml:space="preserve"> JOB DESCRIPTION     (</w:t>
          </w:r>
          <w:r w:rsidR="00DC0ACA" w:rsidRPr="00D50674">
            <w:rPr>
              <w:smallCaps/>
            </w:rPr>
            <w:t>Date Modified</w:t>
          </w:r>
          <w:r w:rsidR="00DC0ACA">
            <w:t xml:space="preserve">:  </w:t>
          </w:r>
          <w:r w:rsidR="00DD06C4">
            <w:fldChar w:fldCharType="begin"/>
          </w:r>
          <w:r w:rsidR="00DC0ACA">
            <w:instrText xml:space="preserve"> DATE \@ "M/d/yyyy" </w:instrText>
          </w:r>
          <w:r w:rsidR="00DD06C4">
            <w:fldChar w:fldCharType="separate"/>
          </w:r>
          <w:r w:rsidR="001C38F2">
            <w:rPr>
              <w:noProof/>
            </w:rPr>
            <w:t>1/31/2022</w:t>
          </w:r>
          <w:r w:rsidR="00DD06C4">
            <w:fldChar w:fldCharType="end"/>
          </w:r>
          <w:r w:rsidR="00DC0ACA">
            <w:t>)</w:t>
          </w:r>
        </w:p>
      </w:tc>
      <w:tc>
        <w:tcPr>
          <w:tcW w:w="751" w:type="pct"/>
          <w:shd w:val="clear" w:color="auto" w:fill="1228F4"/>
        </w:tcPr>
        <w:p w:rsidR="00DC0ACA" w:rsidRDefault="00DC0ACA">
          <w:pPr>
            <w:pStyle w:val="Header"/>
            <w:rPr>
              <w:color w:val="FFFFFF" w:themeColor="background1"/>
            </w:rPr>
          </w:pPr>
          <w:r w:rsidRPr="00D50674">
            <w:rPr>
              <w:color w:val="FFFFFF" w:themeColor="background1"/>
            </w:rPr>
            <w:t xml:space="preserve">Page </w:t>
          </w:r>
          <w:r w:rsidR="00DD06C4" w:rsidRPr="00D50674">
            <w:rPr>
              <w:b/>
              <w:color w:val="FFFFFF" w:themeColor="background1"/>
            </w:rPr>
            <w:fldChar w:fldCharType="begin"/>
          </w:r>
          <w:r w:rsidRPr="00D50674">
            <w:rPr>
              <w:b/>
              <w:color w:val="FFFFFF" w:themeColor="background1"/>
            </w:rPr>
            <w:instrText xml:space="preserve"> PAGE  \* Arabic  \* MERGEFORMAT </w:instrText>
          </w:r>
          <w:r w:rsidR="00DD06C4" w:rsidRPr="00D50674">
            <w:rPr>
              <w:b/>
              <w:color w:val="FFFFFF" w:themeColor="background1"/>
            </w:rPr>
            <w:fldChar w:fldCharType="separate"/>
          </w:r>
          <w:r w:rsidR="001C38F2">
            <w:rPr>
              <w:b/>
              <w:noProof/>
              <w:color w:val="FFFFFF" w:themeColor="background1"/>
            </w:rPr>
            <w:t>4</w:t>
          </w:r>
          <w:r w:rsidR="00DD06C4" w:rsidRPr="00D50674">
            <w:rPr>
              <w:b/>
              <w:color w:val="FFFFFF" w:themeColor="background1"/>
            </w:rPr>
            <w:fldChar w:fldCharType="end"/>
          </w:r>
          <w:r w:rsidRPr="00D50674">
            <w:rPr>
              <w:color w:val="FFFFFF" w:themeColor="background1"/>
            </w:rPr>
            <w:t xml:space="preserve"> of </w:t>
          </w:r>
          <w:fldSimple w:instr=" NUMPAGES  \* Arabic  \* MERGEFORMAT ">
            <w:r w:rsidR="001C38F2" w:rsidRPr="001C38F2">
              <w:rPr>
                <w:b/>
                <w:noProof/>
                <w:color w:val="FFFFFF" w:themeColor="background1"/>
              </w:rPr>
              <w:t>4</w:t>
            </w:r>
          </w:fldSimple>
        </w:p>
      </w:tc>
    </w:tr>
  </w:tbl>
  <w:p w:rsidR="00DC0ACA" w:rsidRDefault="00DC0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89" w:rsidRDefault="00585389" w:rsidP="00FE3B0E">
      <w:pPr>
        <w:spacing w:after="0" w:line="240" w:lineRule="auto"/>
      </w:pPr>
      <w:r>
        <w:separator/>
      </w:r>
    </w:p>
  </w:footnote>
  <w:footnote w:type="continuationSeparator" w:id="0">
    <w:p w:rsidR="00585389" w:rsidRDefault="00585389" w:rsidP="00FE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A" w:rsidRPr="009656AE" w:rsidRDefault="008B4D90" w:rsidP="009656AE">
    <w:pPr>
      <w:spacing w:after="0"/>
      <w:jc w:val="right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The Most Sacred Heart of Jesus </w:t>
    </w:r>
    <w:r w:rsidR="00E4450A">
      <w:rPr>
        <w:rFonts w:ascii="Cambria" w:hAnsi="Cambria"/>
        <w:b/>
        <w:sz w:val="24"/>
        <w:szCs w:val="24"/>
      </w:rPr>
      <w:t>Parish</w:t>
    </w:r>
    <w:r w:rsidR="00DC0ACA" w:rsidRPr="00A7537F">
      <w:rPr>
        <w:rFonts w:ascii="Cambria" w:hAnsi="Cambria"/>
        <w:b/>
        <w:sz w:val="24"/>
        <w:szCs w:val="24"/>
      </w:rPr>
      <w:t xml:space="preserve"> /</w:t>
    </w:r>
    <w:proofErr w:type="gramStart"/>
    <w:r w:rsidR="009656AE">
      <w:rPr>
        <w:rFonts w:ascii="Cambria" w:hAnsi="Cambria"/>
        <w:b/>
        <w:sz w:val="24"/>
        <w:szCs w:val="24"/>
      </w:rPr>
      <w:t>Director</w:t>
    </w:r>
    <w:r w:rsidR="00E01C8F">
      <w:rPr>
        <w:rFonts w:ascii="Cambria" w:hAnsi="Cambria"/>
        <w:b/>
        <w:sz w:val="24"/>
        <w:szCs w:val="24"/>
      </w:rPr>
      <w:t xml:space="preserve"> </w:t>
    </w:r>
    <w:r w:rsidR="00DC0ACA" w:rsidRPr="00A7537F">
      <w:rPr>
        <w:rFonts w:ascii="Cambria" w:hAnsi="Cambria"/>
        <w:b/>
        <w:sz w:val="24"/>
        <w:szCs w:val="24"/>
      </w:rPr>
      <w:t xml:space="preserve"> Job</w:t>
    </w:r>
    <w:proofErr w:type="gramEnd"/>
    <w:r w:rsidR="00DC0ACA" w:rsidRPr="00A7537F">
      <w:rPr>
        <w:rFonts w:ascii="Cambria" w:hAnsi="Cambria"/>
        <w:b/>
        <w:sz w:val="24"/>
        <w:szCs w:val="24"/>
      </w:rPr>
      <w:t xml:space="preserve"> Description</w:t>
    </w:r>
  </w:p>
  <w:p w:rsidR="00DC0ACA" w:rsidRDefault="00DD06C4" w:rsidP="00E7420C">
    <w:pPr>
      <w:spacing w:after="0"/>
      <w:rPr>
        <w:rFonts w:ascii="Cambria" w:hAnsi="Cambria"/>
        <w:sz w:val="24"/>
        <w:szCs w:val="24"/>
        <w:u w:val="single"/>
      </w:rPr>
    </w:pPr>
    <w:r w:rsidRPr="00DD06C4">
      <w:rPr>
        <w:rFonts w:ascii="Cambria" w:hAnsi="Cambria"/>
        <w:noProof/>
        <w:sz w:val="24"/>
        <w:szCs w:val="24"/>
      </w:rPr>
      <w:pict>
        <v:line id="Straight Connector 6" o:spid="_x0000_s36865" style="position:absolute;flip:y;z-index:251659264;visibility:visible;mso-width-relative:margin" from="-1.05pt,.35pt" to="481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" strokecolor="#1228f4" strokeweight="3pt"/>
      </w:pict>
    </w:r>
  </w:p>
  <w:p w:rsidR="00DC0ACA" w:rsidRDefault="00DC0ACA">
    <w:pPr>
      <w:pStyle w:val="Header"/>
    </w:pPr>
  </w:p>
  <w:p w:rsidR="00DC0ACA" w:rsidRDefault="00DC0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81"/>
    <w:multiLevelType w:val="hybridMultilevel"/>
    <w:tmpl w:val="61F09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A766F"/>
    <w:multiLevelType w:val="hybridMultilevel"/>
    <w:tmpl w:val="C2142CB2"/>
    <w:lvl w:ilvl="0" w:tplc="1C6C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C8A"/>
    <w:multiLevelType w:val="hybridMultilevel"/>
    <w:tmpl w:val="2AF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40C"/>
    <w:multiLevelType w:val="hybridMultilevel"/>
    <w:tmpl w:val="4272701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80362B8"/>
    <w:multiLevelType w:val="hybridMultilevel"/>
    <w:tmpl w:val="6E8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33CC"/>
    <w:multiLevelType w:val="hybridMultilevel"/>
    <w:tmpl w:val="93D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7129"/>
    <w:multiLevelType w:val="hybridMultilevel"/>
    <w:tmpl w:val="0E82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724F"/>
    <w:multiLevelType w:val="hybridMultilevel"/>
    <w:tmpl w:val="03A8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476A04"/>
    <w:rsid w:val="000128C8"/>
    <w:rsid w:val="000136A3"/>
    <w:rsid w:val="000334F1"/>
    <w:rsid w:val="00077869"/>
    <w:rsid w:val="000A0B01"/>
    <w:rsid w:val="000D72D8"/>
    <w:rsid w:val="000F54EE"/>
    <w:rsid w:val="00107022"/>
    <w:rsid w:val="00132C83"/>
    <w:rsid w:val="00183341"/>
    <w:rsid w:val="001A4D2B"/>
    <w:rsid w:val="001C211C"/>
    <w:rsid w:val="001C38F2"/>
    <w:rsid w:val="001F5540"/>
    <w:rsid w:val="002110D7"/>
    <w:rsid w:val="00216357"/>
    <w:rsid w:val="00221E89"/>
    <w:rsid w:val="00255543"/>
    <w:rsid w:val="002C3C10"/>
    <w:rsid w:val="002D6134"/>
    <w:rsid w:val="002F782D"/>
    <w:rsid w:val="0030598D"/>
    <w:rsid w:val="00312379"/>
    <w:rsid w:val="00325E1F"/>
    <w:rsid w:val="003A536F"/>
    <w:rsid w:val="003F75B5"/>
    <w:rsid w:val="004618DE"/>
    <w:rsid w:val="0046765D"/>
    <w:rsid w:val="0047637F"/>
    <w:rsid w:val="00476A04"/>
    <w:rsid w:val="004B05EF"/>
    <w:rsid w:val="0050782C"/>
    <w:rsid w:val="00523A50"/>
    <w:rsid w:val="0052472C"/>
    <w:rsid w:val="005273B7"/>
    <w:rsid w:val="00573A5F"/>
    <w:rsid w:val="00585389"/>
    <w:rsid w:val="00595470"/>
    <w:rsid w:val="00595B1A"/>
    <w:rsid w:val="005C69E6"/>
    <w:rsid w:val="005D241F"/>
    <w:rsid w:val="005E0EB7"/>
    <w:rsid w:val="006051FC"/>
    <w:rsid w:val="00675F62"/>
    <w:rsid w:val="006C6E8B"/>
    <w:rsid w:val="0076378B"/>
    <w:rsid w:val="00795DC3"/>
    <w:rsid w:val="00800FA8"/>
    <w:rsid w:val="00837257"/>
    <w:rsid w:val="00840E78"/>
    <w:rsid w:val="00841DBF"/>
    <w:rsid w:val="008B0428"/>
    <w:rsid w:val="008B4D90"/>
    <w:rsid w:val="008D3930"/>
    <w:rsid w:val="009038AD"/>
    <w:rsid w:val="009121B7"/>
    <w:rsid w:val="00917A5E"/>
    <w:rsid w:val="009443A3"/>
    <w:rsid w:val="00956B16"/>
    <w:rsid w:val="009656AE"/>
    <w:rsid w:val="009A08D7"/>
    <w:rsid w:val="009C7ACE"/>
    <w:rsid w:val="009D36C5"/>
    <w:rsid w:val="009E5874"/>
    <w:rsid w:val="00A175AA"/>
    <w:rsid w:val="00A52760"/>
    <w:rsid w:val="00A63D56"/>
    <w:rsid w:val="00A7537F"/>
    <w:rsid w:val="00A76E01"/>
    <w:rsid w:val="00A83DEC"/>
    <w:rsid w:val="00AB48AF"/>
    <w:rsid w:val="00B17B25"/>
    <w:rsid w:val="00B34CE7"/>
    <w:rsid w:val="00B62261"/>
    <w:rsid w:val="00B64BA5"/>
    <w:rsid w:val="00B87CDE"/>
    <w:rsid w:val="00BB04F9"/>
    <w:rsid w:val="00BB749A"/>
    <w:rsid w:val="00BB757B"/>
    <w:rsid w:val="00BC134D"/>
    <w:rsid w:val="00BC52E5"/>
    <w:rsid w:val="00BF353B"/>
    <w:rsid w:val="00C171DF"/>
    <w:rsid w:val="00C47E6E"/>
    <w:rsid w:val="00C525B3"/>
    <w:rsid w:val="00C53129"/>
    <w:rsid w:val="00C63D44"/>
    <w:rsid w:val="00C71359"/>
    <w:rsid w:val="00C80622"/>
    <w:rsid w:val="00C94ECC"/>
    <w:rsid w:val="00C96710"/>
    <w:rsid w:val="00D50674"/>
    <w:rsid w:val="00D53D62"/>
    <w:rsid w:val="00D7066E"/>
    <w:rsid w:val="00D75CD7"/>
    <w:rsid w:val="00DC0ACA"/>
    <w:rsid w:val="00DD06C4"/>
    <w:rsid w:val="00DD52C8"/>
    <w:rsid w:val="00E01C8F"/>
    <w:rsid w:val="00E409C9"/>
    <w:rsid w:val="00E4450A"/>
    <w:rsid w:val="00E627DF"/>
    <w:rsid w:val="00E67A23"/>
    <w:rsid w:val="00E7420C"/>
    <w:rsid w:val="00E85CBF"/>
    <w:rsid w:val="00E92580"/>
    <w:rsid w:val="00E9738C"/>
    <w:rsid w:val="00EE6CF1"/>
    <w:rsid w:val="00F04536"/>
    <w:rsid w:val="00F539B7"/>
    <w:rsid w:val="00F571D8"/>
    <w:rsid w:val="00F603BC"/>
    <w:rsid w:val="00F911A0"/>
    <w:rsid w:val="00FA06A2"/>
    <w:rsid w:val="00FA2832"/>
    <w:rsid w:val="00FA364C"/>
    <w:rsid w:val="00F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E"/>
  </w:style>
  <w:style w:type="paragraph" w:styleId="Footer">
    <w:name w:val="footer"/>
    <w:basedOn w:val="Normal"/>
    <w:link w:val="FooterChar"/>
    <w:uiPriority w:val="99"/>
    <w:unhideWhenUsed/>
    <w:rsid w:val="00FE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E"/>
  </w:style>
  <w:style w:type="character" w:styleId="PlaceholderText">
    <w:name w:val="Placeholder Text"/>
    <w:basedOn w:val="DefaultParagraphFont"/>
    <w:uiPriority w:val="99"/>
    <w:semiHidden/>
    <w:rsid w:val="00B64BA5"/>
    <w:rPr>
      <w:color w:val="808080"/>
    </w:rPr>
  </w:style>
  <w:style w:type="table" w:styleId="TableGrid">
    <w:name w:val="Table Grid"/>
    <w:basedOn w:val="TableNormal"/>
    <w:uiPriority w:val="59"/>
    <w:rsid w:val="00EE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0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428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A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9593B-AE3F-4EEE-BB16-47A625B6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Pittsburgh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DIOPITT</dc:creator>
  <cp:lastModifiedBy>Owner</cp:lastModifiedBy>
  <cp:revision>23</cp:revision>
  <cp:lastPrinted>2021-04-19T12:03:00Z</cp:lastPrinted>
  <dcterms:created xsi:type="dcterms:W3CDTF">2018-02-19T16:01:00Z</dcterms:created>
  <dcterms:modified xsi:type="dcterms:W3CDTF">2022-01-31T19:03:00Z</dcterms:modified>
</cp:coreProperties>
</file>